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DFE7" w14:textId="77777777" w:rsidR="00833171" w:rsidRDefault="00833171" w:rsidP="0083317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14:paraId="2B66E177" w14:textId="6E4C0495" w:rsidR="00833171" w:rsidRPr="00500EF8" w:rsidRDefault="00833171" w:rsidP="00833171">
      <w:pPr>
        <w:autoSpaceDE w:val="0"/>
        <w:autoSpaceDN w:val="0"/>
        <w:adjustRightInd w:val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500EF8">
        <w:rPr>
          <w:rFonts w:asciiTheme="majorBidi" w:hAnsiTheme="majorBidi" w:cstheme="majorBidi" w:hint="cs"/>
          <w:b/>
          <w:bCs/>
          <w:sz w:val="32"/>
          <w:szCs w:val="32"/>
          <w:cs/>
        </w:rPr>
        <w:t>คำศัพท์</w:t>
      </w:r>
      <w:r w:rsidR="00F9551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หน่วยที่ </w:t>
      </w:r>
      <w:r w:rsidR="00F95512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</w:p>
    <w:p w14:paraId="176B12EB" w14:textId="77777777" w:rsidR="00833171" w:rsidRDefault="00833171" w:rsidP="00217A1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539"/>
        <w:gridCol w:w="1991"/>
        <w:gridCol w:w="2766"/>
      </w:tblGrid>
      <w:tr w:rsidR="00833171" w14:paraId="0146431B" w14:textId="77777777" w:rsidTr="00833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71FFA9C3" w14:textId="31B29AC4" w:rsidR="00833171" w:rsidRDefault="00833171" w:rsidP="00217A1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คำศัพท์</w:t>
            </w:r>
          </w:p>
        </w:tc>
        <w:tc>
          <w:tcPr>
            <w:tcW w:w="1991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78208A68" w14:textId="23480B4B" w:rsidR="00833171" w:rsidRDefault="00833171" w:rsidP="00217A1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คำอ่าน</w:t>
            </w:r>
          </w:p>
        </w:tc>
        <w:tc>
          <w:tcPr>
            <w:tcW w:w="2766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136ABFA1" w14:textId="11BC6294" w:rsidR="00833171" w:rsidRPr="00833171" w:rsidRDefault="00F95512" w:rsidP="00F95512">
            <w:pPr>
              <w:autoSpaceDE w:val="0"/>
              <w:autoSpaceDN w:val="0"/>
              <w:adjustRightInd w:val="0"/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</w:t>
            </w:r>
            <w:r w:rsidR="00833171" w:rsidRPr="00500EF8">
              <w:rPr>
                <w:rFonts w:ascii="Angsana New" w:hAnsi="Angsana New" w:hint="cs"/>
                <w:sz w:val="32"/>
                <w:szCs w:val="32"/>
                <w:cs/>
              </w:rPr>
              <w:t xml:space="preserve">ความหมาย </w:t>
            </w:r>
          </w:p>
        </w:tc>
      </w:tr>
      <w:tr w:rsidR="00F95512" w14:paraId="20AA6516" w14:textId="77777777" w:rsidTr="0083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</w:tcBorders>
          </w:tcPr>
          <w:p w14:paraId="7F891E73" w14:textId="54EDE1D6" w:rsidR="00F95512" w:rsidRDefault="00F95512" w:rsidP="00F9551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B8721B">
              <w:rPr>
                <w:rFonts w:asciiTheme="majorBidi" w:hAnsiTheme="majorBidi" w:cstheme="majorBidi"/>
                <w:sz w:val="32"/>
                <w:szCs w:val="32"/>
              </w:rPr>
              <w:t>Family planning</w:t>
            </w:r>
            <w:r w:rsidRPr="00B8721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4A621219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2F5D12E3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5512" w14:paraId="3F26AB83" w14:textId="77777777" w:rsidTr="00833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3F4AF92" w14:textId="44FDC44E" w:rsidR="00F95512" w:rsidRDefault="00F95512" w:rsidP="00F9551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B8721B">
              <w:rPr>
                <w:rFonts w:asciiTheme="majorBidi" w:hAnsiTheme="majorBidi" w:cstheme="majorBidi"/>
                <w:sz w:val="32"/>
                <w:szCs w:val="32"/>
              </w:rPr>
              <w:t>Condom</w:t>
            </w:r>
          </w:p>
        </w:tc>
        <w:tc>
          <w:tcPr>
            <w:tcW w:w="1991" w:type="dxa"/>
          </w:tcPr>
          <w:p w14:paraId="1D003ED2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66" w:type="dxa"/>
          </w:tcPr>
          <w:p w14:paraId="2D76BC68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5512" w14:paraId="5EBB943F" w14:textId="77777777" w:rsidTr="0083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98E903D" w14:textId="5660BDF3" w:rsidR="00F95512" w:rsidRDefault="00F95512" w:rsidP="00F9551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B8721B">
              <w:rPr>
                <w:rFonts w:asciiTheme="majorBidi" w:hAnsiTheme="majorBidi" w:cstheme="majorBidi"/>
                <w:sz w:val="32"/>
                <w:szCs w:val="32"/>
              </w:rPr>
              <w:t>contraceptive pill</w:t>
            </w:r>
          </w:p>
        </w:tc>
        <w:tc>
          <w:tcPr>
            <w:tcW w:w="1991" w:type="dxa"/>
          </w:tcPr>
          <w:p w14:paraId="7D405138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66" w:type="dxa"/>
          </w:tcPr>
          <w:p w14:paraId="2778C21D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5512" w14:paraId="5F97C441" w14:textId="77777777" w:rsidTr="00833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D331A30" w14:textId="5863F668" w:rsidR="00F95512" w:rsidRDefault="00F95512" w:rsidP="00F9551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B8721B">
              <w:rPr>
                <w:rFonts w:asciiTheme="majorBidi" w:hAnsiTheme="majorBidi" w:cstheme="majorBidi"/>
                <w:sz w:val="32"/>
                <w:szCs w:val="32"/>
              </w:rPr>
              <w:t>biphasic</w:t>
            </w:r>
          </w:p>
        </w:tc>
        <w:tc>
          <w:tcPr>
            <w:tcW w:w="1991" w:type="dxa"/>
          </w:tcPr>
          <w:p w14:paraId="0C809375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66" w:type="dxa"/>
          </w:tcPr>
          <w:p w14:paraId="3BA5B82F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5512" w14:paraId="440A21E6" w14:textId="77777777" w:rsidTr="0083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C50E201" w14:textId="0DF0D98A" w:rsidR="00F95512" w:rsidRDefault="00F95512" w:rsidP="00F9551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B8721B">
              <w:rPr>
                <w:rFonts w:asciiTheme="majorBidi" w:hAnsiTheme="majorBidi" w:cstheme="majorBidi"/>
                <w:sz w:val="32"/>
                <w:szCs w:val="32"/>
              </w:rPr>
              <w:t>triphasic</w:t>
            </w:r>
          </w:p>
        </w:tc>
        <w:tc>
          <w:tcPr>
            <w:tcW w:w="1991" w:type="dxa"/>
          </w:tcPr>
          <w:p w14:paraId="25FB2BE3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66" w:type="dxa"/>
          </w:tcPr>
          <w:p w14:paraId="2FCF700B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5512" w14:paraId="6AC7FBC6" w14:textId="77777777" w:rsidTr="00833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3C34E78" w14:textId="6BD629DE" w:rsidR="00F95512" w:rsidRDefault="00F95512" w:rsidP="00F9551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B8721B">
              <w:rPr>
                <w:rFonts w:asciiTheme="majorBidi" w:hAnsiTheme="majorBidi" w:cstheme="majorBidi"/>
                <w:sz w:val="32"/>
                <w:szCs w:val="32"/>
              </w:rPr>
              <w:t>contraceptive patch</w:t>
            </w:r>
          </w:p>
        </w:tc>
        <w:tc>
          <w:tcPr>
            <w:tcW w:w="1991" w:type="dxa"/>
          </w:tcPr>
          <w:p w14:paraId="06A62A3D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66" w:type="dxa"/>
          </w:tcPr>
          <w:p w14:paraId="2FAF1511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5512" w14:paraId="28B6739E" w14:textId="77777777" w:rsidTr="0083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512C987" w14:textId="12112655" w:rsidR="00F95512" w:rsidRDefault="00F95512" w:rsidP="00F9551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B8721B">
              <w:rPr>
                <w:rFonts w:asciiTheme="majorBidi" w:hAnsiTheme="majorBidi" w:cstheme="majorBidi"/>
                <w:sz w:val="32"/>
                <w:szCs w:val="32"/>
              </w:rPr>
              <w:t>emergency contraceptive pill</w:t>
            </w:r>
          </w:p>
        </w:tc>
        <w:tc>
          <w:tcPr>
            <w:tcW w:w="1991" w:type="dxa"/>
          </w:tcPr>
          <w:p w14:paraId="0CC9F76B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66" w:type="dxa"/>
          </w:tcPr>
          <w:p w14:paraId="3B258044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5512" w14:paraId="47B1FA47" w14:textId="77777777" w:rsidTr="008331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298B704" w14:textId="36F847F2" w:rsidR="00F95512" w:rsidRPr="00500EF8" w:rsidRDefault="00F95512" w:rsidP="00F95512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721B">
              <w:rPr>
                <w:rFonts w:asciiTheme="majorBidi" w:hAnsiTheme="majorBidi" w:cstheme="majorBidi"/>
                <w:sz w:val="32"/>
                <w:szCs w:val="32"/>
              </w:rPr>
              <w:t>safe period</w:t>
            </w:r>
          </w:p>
        </w:tc>
        <w:tc>
          <w:tcPr>
            <w:tcW w:w="1991" w:type="dxa"/>
          </w:tcPr>
          <w:p w14:paraId="27B1F15E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66" w:type="dxa"/>
          </w:tcPr>
          <w:p w14:paraId="70855F9D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5512" w14:paraId="31321195" w14:textId="77777777" w:rsidTr="0083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EF63D96" w14:textId="6DECEA2D" w:rsidR="00F95512" w:rsidRDefault="00F95512" w:rsidP="00F9551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B8721B">
              <w:rPr>
                <w:rFonts w:asciiTheme="majorBidi" w:hAnsiTheme="majorBidi" w:cstheme="majorBidi"/>
                <w:sz w:val="32"/>
                <w:szCs w:val="32"/>
              </w:rPr>
              <w:t>injectable contraception</w:t>
            </w:r>
          </w:p>
        </w:tc>
        <w:tc>
          <w:tcPr>
            <w:tcW w:w="1991" w:type="dxa"/>
          </w:tcPr>
          <w:p w14:paraId="77A586FE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66" w:type="dxa"/>
          </w:tcPr>
          <w:p w14:paraId="2438C6DF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5512" w14:paraId="341DAD5B" w14:textId="77777777" w:rsidTr="008331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E52BAD3" w14:textId="34E0A354" w:rsidR="00F95512" w:rsidRDefault="00F95512" w:rsidP="00F9551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B8721B">
              <w:rPr>
                <w:rFonts w:asciiTheme="majorBidi" w:hAnsiTheme="majorBidi" w:cstheme="majorBidi"/>
                <w:sz w:val="32"/>
                <w:szCs w:val="32"/>
              </w:rPr>
              <w:t>implants</w:t>
            </w:r>
          </w:p>
        </w:tc>
        <w:tc>
          <w:tcPr>
            <w:tcW w:w="1991" w:type="dxa"/>
          </w:tcPr>
          <w:p w14:paraId="76D61F52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66" w:type="dxa"/>
          </w:tcPr>
          <w:p w14:paraId="0F7C7192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5512" w14:paraId="2D0747B4" w14:textId="77777777" w:rsidTr="0083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8832151" w14:textId="28E6A569" w:rsidR="00F95512" w:rsidRDefault="00F95512" w:rsidP="00F9551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B8721B">
              <w:rPr>
                <w:rFonts w:asciiTheme="majorBidi" w:hAnsiTheme="majorBidi" w:cstheme="majorBidi"/>
                <w:sz w:val="32"/>
                <w:szCs w:val="32"/>
              </w:rPr>
              <w:t>intrauterine device</w:t>
            </w:r>
          </w:p>
        </w:tc>
        <w:tc>
          <w:tcPr>
            <w:tcW w:w="1991" w:type="dxa"/>
          </w:tcPr>
          <w:p w14:paraId="69A1F6BE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66" w:type="dxa"/>
          </w:tcPr>
          <w:p w14:paraId="0583D176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5512" w14:paraId="41787724" w14:textId="77777777" w:rsidTr="0083317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bottom w:val="single" w:sz="4" w:space="0" w:color="auto"/>
            </w:tcBorders>
          </w:tcPr>
          <w:p w14:paraId="1CE80662" w14:textId="33646318" w:rsidR="00F95512" w:rsidRPr="00500EF8" w:rsidRDefault="00F95512" w:rsidP="00F95512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721B">
              <w:rPr>
                <w:rFonts w:asciiTheme="majorBidi" w:hAnsiTheme="majorBidi" w:cstheme="majorBidi"/>
                <w:sz w:val="32"/>
                <w:szCs w:val="32"/>
              </w:rPr>
              <w:t>vasectomy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0C49B246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0248E4A6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5512" w14:paraId="00ECBF4C" w14:textId="77777777" w:rsidTr="0083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33120A2C" w14:textId="2D3A612B" w:rsidR="00F95512" w:rsidRPr="00500EF8" w:rsidRDefault="00F95512" w:rsidP="00F95512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721B">
              <w:rPr>
                <w:rFonts w:asciiTheme="majorBidi" w:hAnsiTheme="majorBidi" w:cstheme="majorBidi"/>
                <w:sz w:val="32"/>
                <w:szCs w:val="32"/>
              </w:rPr>
              <w:t>tubal sterilization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561D176B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14:paraId="3518511E" w14:textId="77777777" w:rsidR="00F95512" w:rsidRDefault="00F95512" w:rsidP="00F955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14:paraId="44577684" w14:textId="77777777" w:rsidR="00217A1A" w:rsidRPr="00500EF8" w:rsidRDefault="00217A1A" w:rsidP="00217A1A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14:paraId="0988ECE6" w14:textId="77777777" w:rsidR="00EF25C1" w:rsidRPr="00217A1A" w:rsidRDefault="00EF25C1">
      <w:pPr>
        <w:rPr>
          <w:rFonts w:asciiTheme="majorBidi" w:hAnsiTheme="majorBidi" w:cstheme="majorBidi"/>
          <w:sz w:val="32"/>
          <w:szCs w:val="32"/>
        </w:rPr>
      </w:pPr>
    </w:p>
    <w:sectPr w:rsidR="00EF25C1" w:rsidRPr="00217A1A" w:rsidSect="006F44A3">
      <w:headerReference w:type="even" r:id="rId6"/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46C0" w14:textId="77777777" w:rsidR="009D0B7B" w:rsidRDefault="009D0B7B">
      <w:r>
        <w:separator/>
      </w:r>
    </w:p>
  </w:endnote>
  <w:endnote w:type="continuationSeparator" w:id="0">
    <w:p w14:paraId="0E5ADCAD" w14:textId="77777777" w:rsidR="009D0B7B" w:rsidRDefault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D411" w14:textId="77777777" w:rsidR="009D0B7B" w:rsidRDefault="009D0B7B">
      <w:r>
        <w:separator/>
      </w:r>
    </w:p>
  </w:footnote>
  <w:footnote w:type="continuationSeparator" w:id="0">
    <w:p w14:paraId="24C405F5" w14:textId="77777777" w:rsidR="009D0B7B" w:rsidRDefault="009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E4F6" w14:textId="77777777" w:rsidR="00B14010" w:rsidRDefault="009D0B7B" w:rsidP="00C14AA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EDF3" w14:textId="77777777" w:rsidR="00B14010" w:rsidRDefault="009D0B7B" w:rsidP="00C14AA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1A"/>
    <w:rsid w:val="00217A1A"/>
    <w:rsid w:val="003E7634"/>
    <w:rsid w:val="00833171"/>
    <w:rsid w:val="009D0B7B"/>
    <w:rsid w:val="00B713AD"/>
    <w:rsid w:val="00DB30F0"/>
    <w:rsid w:val="00EF25C1"/>
    <w:rsid w:val="00F9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2CDE"/>
  <w15:chartTrackingRefBased/>
  <w15:docId w15:val="{D24B55AA-1E27-4BA9-90C5-AC79D8C4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1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7A1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17A1A"/>
    <w:rPr>
      <w:rFonts w:ascii="Times New Roman" w:eastAsia="Times New Roman" w:hAnsi="Times New Roman" w:cs="Angsana New"/>
      <w:sz w:val="24"/>
      <w:lang w:val="x-none" w:eastAsia="x-none"/>
    </w:rPr>
  </w:style>
  <w:style w:type="table" w:styleId="TableGrid">
    <w:name w:val="Table Grid"/>
    <w:basedOn w:val="TableNormal"/>
    <w:uiPriority w:val="39"/>
    <w:rsid w:val="0083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83317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331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Aunchalee Jittrapirom</cp:lastModifiedBy>
  <cp:revision>2</cp:revision>
  <dcterms:created xsi:type="dcterms:W3CDTF">2021-04-27T06:51:00Z</dcterms:created>
  <dcterms:modified xsi:type="dcterms:W3CDTF">2021-04-27T06:51:00Z</dcterms:modified>
</cp:coreProperties>
</file>